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970" w:rsidRDefault="00002970" w:rsidP="00002970">
      <w:pPr>
        <w:widowControl w:val="0"/>
        <w:suppressAutoHyphens/>
        <w:spacing w:after="0" w:line="288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bookmarkStart w:id="0" w:name="docs-internal-guid-9735ba56-deee-a28a-48"/>
      <w:bookmarkEnd w:id="0"/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  <w:t>ZÁPISNICA</w:t>
      </w:r>
    </w:p>
    <w:p w:rsidR="00002970" w:rsidRDefault="00002970" w:rsidP="00002970">
      <w:pPr>
        <w:widowControl w:val="0"/>
        <w:suppressAutoHyphens/>
        <w:spacing w:after="0" w:line="288" w:lineRule="auto"/>
        <w:jc w:val="center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  <w:t>zo zasadnutia obecného zastupiteľstva v Šrobárovej</w:t>
      </w:r>
    </w:p>
    <w:p w:rsidR="00002970" w:rsidRDefault="00002970" w:rsidP="00002970">
      <w:pPr>
        <w:widowControl w:val="0"/>
        <w:suppressAutoHyphens/>
        <w:spacing w:after="0" w:line="288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  <w:t xml:space="preserve">konaného dňa </w:t>
      </w:r>
      <w:r w:rsidR="00AF497B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  <w:t>21</w:t>
      </w:r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  <w:t>.0</w:t>
      </w:r>
      <w:r w:rsidR="00AF497B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  <w:t>6</w:t>
      </w:r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  <w:t>.2019</w:t>
      </w:r>
    </w:p>
    <w:p w:rsidR="00002970" w:rsidRDefault="00002970" w:rsidP="00002970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002970" w:rsidRDefault="00002970" w:rsidP="00002970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Prítomní: podľa prezenčnej listiny, ktorá je prílohou tejto zápisnice</w:t>
      </w:r>
    </w:p>
    <w:p w:rsidR="00002970" w:rsidRDefault="00002970" w:rsidP="00002970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  <w:t>Program zasadnutia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:</w:t>
      </w:r>
    </w:p>
    <w:p w:rsidR="00002970" w:rsidRDefault="00002970" w:rsidP="00002970">
      <w:pPr>
        <w:widowControl w:val="0"/>
        <w:numPr>
          <w:ilvl w:val="0"/>
          <w:numId w:val="1"/>
        </w:numPr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Otvorenie </w:t>
      </w:r>
    </w:p>
    <w:p w:rsidR="00002970" w:rsidRDefault="00002970" w:rsidP="00002970">
      <w:pPr>
        <w:widowControl w:val="0"/>
        <w:numPr>
          <w:ilvl w:val="0"/>
          <w:numId w:val="1"/>
        </w:numPr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Určenie zapisovateľa a overovateľov zápisnice</w:t>
      </w:r>
    </w:p>
    <w:p w:rsidR="00002970" w:rsidRDefault="00002970" w:rsidP="00002970">
      <w:pPr>
        <w:widowControl w:val="0"/>
        <w:numPr>
          <w:ilvl w:val="0"/>
          <w:numId w:val="1"/>
        </w:numPr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Kontrola plnenia uznesení zo zasad</w:t>
      </w:r>
      <w:r w:rsidR="009278E6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nutia OZ konaného dňa </w:t>
      </w:r>
      <w:r w:rsidR="00AF497B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08</w:t>
      </w:r>
      <w:r w:rsidR="009278E6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.0</w:t>
      </w:r>
      <w:r w:rsidR="00AF497B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3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.2019</w:t>
      </w:r>
    </w:p>
    <w:p w:rsidR="00AF497B" w:rsidRDefault="00D15183" w:rsidP="00002970">
      <w:pPr>
        <w:widowControl w:val="0"/>
        <w:numPr>
          <w:ilvl w:val="0"/>
          <w:numId w:val="1"/>
        </w:numPr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AF497B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Vyhod</w:t>
      </w:r>
      <w:r w:rsidR="00AF497B" w:rsidRPr="00AF497B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notenie hospodárenia za I.</w:t>
      </w:r>
      <w:r w:rsidR="00AF497B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</w:t>
      </w:r>
      <w:r w:rsidR="00AF497B" w:rsidRPr="00AF497B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štvrťrok 2019</w:t>
      </w:r>
    </w:p>
    <w:p w:rsidR="00002970" w:rsidRDefault="00AF497B" w:rsidP="00002970">
      <w:pPr>
        <w:widowControl w:val="0"/>
        <w:numPr>
          <w:ilvl w:val="0"/>
          <w:numId w:val="1"/>
        </w:numPr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Záverečný účet obce za rok 2018</w:t>
      </w:r>
    </w:p>
    <w:p w:rsidR="00EB17F4" w:rsidRDefault="00EB17F4" w:rsidP="00002970">
      <w:pPr>
        <w:widowControl w:val="0"/>
        <w:numPr>
          <w:ilvl w:val="0"/>
          <w:numId w:val="1"/>
        </w:numPr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Správa nezávislého audítora</w:t>
      </w:r>
    </w:p>
    <w:p w:rsidR="00EB17F4" w:rsidRPr="00AF497B" w:rsidRDefault="00856777" w:rsidP="00002970">
      <w:pPr>
        <w:widowControl w:val="0"/>
        <w:numPr>
          <w:ilvl w:val="0"/>
          <w:numId w:val="1"/>
        </w:numPr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Správa </w:t>
      </w:r>
      <w:r w:rsidR="00EB17F4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hlavného kontrolóra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 a stanovisko hlavného kontrolóra k záverečnému účtu obce</w:t>
      </w:r>
    </w:p>
    <w:p w:rsidR="00002970" w:rsidRDefault="00002970" w:rsidP="00002970">
      <w:pPr>
        <w:widowControl w:val="0"/>
        <w:numPr>
          <w:ilvl w:val="0"/>
          <w:numId w:val="1"/>
        </w:numPr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Rôzne</w:t>
      </w:r>
    </w:p>
    <w:p w:rsidR="00AF497B" w:rsidRDefault="00EB17F4" w:rsidP="00AF497B">
      <w:pPr>
        <w:pStyle w:val="Odsekzoznamu"/>
        <w:widowControl w:val="0"/>
        <w:numPr>
          <w:ilvl w:val="0"/>
          <w:numId w:val="6"/>
        </w:numPr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Havarijný stav budovy obliekárne TJ </w:t>
      </w:r>
    </w:p>
    <w:p w:rsidR="00EB17F4" w:rsidRDefault="00EB17F4" w:rsidP="00AF497B">
      <w:pPr>
        <w:pStyle w:val="Odsekzoznamu"/>
        <w:widowControl w:val="0"/>
        <w:numPr>
          <w:ilvl w:val="0"/>
          <w:numId w:val="6"/>
        </w:numPr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Výstavba parkoviska pri ihrisku – cenové ponuky</w:t>
      </w:r>
    </w:p>
    <w:p w:rsidR="00002970" w:rsidRPr="00856777" w:rsidRDefault="00EB17F4" w:rsidP="00856777">
      <w:pPr>
        <w:pStyle w:val="Odsekzoznamu"/>
        <w:widowControl w:val="0"/>
        <w:numPr>
          <w:ilvl w:val="0"/>
          <w:numId w:val="6"/>
        </w:numPr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Prehodnotenie nájomných zmlúv na prenajaté miestností</w:t>
      </w:r>
    </w:p>
    <w:p w:rsidR="00002970" w:rsidRDefault="00002970" w:rsidP="00002970">
      <w:pPr>
        <w:widowControl w:val="0"/>
        <w:numPr>
          <w:ilvl w:val="0"/>
          <w:numId w:val="1"/>
        </w:numPr>
        <w:suppressAutoHyphens/>
        <w:spacing w:after="0" w:line="288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Záver</w:t>
      </w:r>
    </w:p>
    <w:p w:rsidR="00002970" w:rsidRDefault="00002970" w:rsidP="00002970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Zapisovateľka: Alžbeta Naňová</w:t>
      </w:r>
    </w:p>
    <w:p w:rsidR="00002970" w:rsidRDefault="00002970" w:rsidP="00002970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Overovatelia:  Mgr. </w:t>
      </w:r>
      <w:r w:rsidR="00D15183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Ján Šušoliak</w:t>
      </w:r>
    </w:p>
    <w:p w:rsidR="00002970" w:rsidRDefault="00002970" w:rsidP="00002970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</w:r>
      <w:r w:rsidR="00D15183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Ing. Ján Cabadaj</w:t>
      </w:r>
    </w:p>
    <w:p w:rsidR="00002970" w:rsidRDefault="00002970" w:rsidP="00002970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                       </w:t>
      </w:r>
    </w:p>
    <w:p w:rsidR="00002970" w:rsidRDefault="00002970" w:rsidP="00002970">
      <w:pPr>
        <w:widowControl w:val="0"/>
        <w:suppressAutoHyphens/>
        <w:spacing w:after="0" w:line="288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>Prejednávané body programu:</w:t>
      </w:r>
    </w:p>
    <w:p w:rsidR="00002970" w:rsidRDefault="00002970" w:rsidP="0000297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002970" w:rsidRDefault="00002970" w:rsidP="00002970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after="0" w:line="288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>Otvorenie a program zasadnutia</w:t>
      </w:r>
    </w:p>
    <w:p w:rsidR="00002970" w:rsidRDefault="00002970" w:rsidP="0000297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002970" w:rsidRDefault="00002970" w:rsidP="00002970">
      <w:pPr>
        <w:widowControl w:val="0"/>
        <w:suppressAutoHyphens/>
        <w:spacing w:after="0" w:line="288" w:lineRule="auto"/>
        <w:ind w:firstLine="360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Rokovanie zasadnutia otvorila pani starostka Anna Šušoliaková, privítala  prítomných a  predniesla program rokovania. Program rokovania bol prijatý bez zmien.</w:t>
      </w:r>
    </w:p>
    <w:p w:rsidR="00002970" w:rsidRDefault="00002970" w:rsidP="00002970">
      <w:pPr>
        <w:widowControl w:val="0"/>
        <w:suppressAutoHyphens/>
        <w:spacing w:after="0" w:line="288" w:lineRule="auto"/>
        <w:ind w:firstLine="360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002970" w:rsidRDefault="00EB17F4" w:rsidP="00002970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Za: 3</w:t>
      </w:r>
    </w:p>
    <w:p w:rsidR="00002970" w:rsidRDefault="00002970" w:rsidP="00002970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Proti: 0 </w:t>
      </w:r>
    </w:p>
    <w:p w:rsidR="00002970" w:rsidRDefault="00002970" w:rsidP="00002970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Zdržal sa: 0</w:t>
      </w:r>
    </w:p>
    <w:p w:rsidR="00002970" w:rsidRDefault="00002970" w:rsidP="00002970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002970" w:rsidRDefault="00002970" w:rsidP="00002970">
      <w:pPr>
        <w:widowControl w:val="0"/>
        <w:numPr>
          <w:ilvl w:val="0"/>
          <w:numId w:val="3"/>
        </w:numPr>
        <w:tabs>
          <w:tab w:val="left" w:pos="707"/>
        </w:tabs>
        <w:suppressAutoHyphens/>
        <w:spacing w:after="0" w:line="288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>Určenie zapisovateľa a overovateľov zápisnice</w:t>
      </w:r>
    </w:p>
    <w:p w:rsidR="00002970" w:rsidRDefault="00002970" w:rsidP="0000297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002970" w:rsidRDefault="00002970" w:rsidP="00002970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    Za zapisovateľku zápisnice p. starostka určila pani Alžbetu Naňovú. Overovatelia zápisnice boli Mgr. </w:t>
      </w:r>
      <w:r w:rsidR="00D15183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Ján Šušoliak a Ing. Ján Cabadaj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.</w:t>
      </w:r>
    </w:p>
    <w:p w:rsidR="00002970" w:rsidRDefault="00002970" w:rsidP="00002970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002970" w:rsidRDefault="00856777" w:rsidP="00002970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Za:  3</w:t>
      </w:r>
    </w:p>
    <w:p w:rsidR="00002970" w:rsidRDefault="00002970" w:rsidP="00002970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Proti: 0</w:t>
      </w:r>
    </w:p>
    <w:p w:rsidR="00002970" w:rsidRDefault="00002970" w:rsidP="00002970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lastRenderedPageBreak/>
        <w:t>Zdržal sa: 0</w:t>
      </w:r>
    </w:p>
    <w:p w:rsidR="00002970" w:rsidRDefault="00002970" w:rsidP="0000297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002970" w:rsidRDefault="00002970" w:rsidP="00002970">
      <w:pPr>
        <w:widowControl w:val="0"/>
        <w:numPr>
          <w:ilvl w:val="0"/>
          <w:numId w:val="4"/>
        </w:numPr>
        <w:tabs>
          <w:tab w:val="left" w:pos="707"/>
        </w:tabs>
        <w:suppressAutoHyphens/>
        <w:spacing w:after="0" w:line="288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 xml:space="preserve">Kontrola plnenia uznesení </w:t>
      </w:r>
      <w:r w:rsidR="00EB17F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>zo zasadnutia OZ konaného dňa 08.</w:t>
      </w:r>
      <w:r w:rsidR="00D15183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>0</w:t>
      </w:r>
      <w:r w:rsidR="00EB17F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>3</w:t>
      </w:r>
      <w:r w:rsidR="00D15183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>.2019</w:t>
      </w:r>
    </w:p>
    <w:p w:rsidR="00002970" w:rsidRDefault="00002970" w:rsidP="0000297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002970" w:rsidRDefault="00002970" w:rsidP="00002970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    Pani starostka previedla kon</w:t>
      </w:r>
      <w:r w:rsidR="00D15183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trolu plnenia uznesení zo dňa </w:t>
      </w:r>
      <w:r w:rsidR="00EB17F4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08</w:t>
      </w:r>
      <w:r w:rsidR="00D15183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.0</w:t>
      </w:r>
      <w:r w:rsidR="00EB17F4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3</w:t>
      </w:r>
      <w:r w:rsidR="00D15183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.2019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a konštatuje, že uznesenia sú splnené.</w:t>
      </w:r>
    </w:p>
    <w:p w:rsidR="00002970" w:rsidRDefault="00002970" w:rsidP="0000297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002970" w:rsidRDefault="00002970" w:rsidP="00002970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Za: </w:t>
      </w:r>
      <w:r w:rsidR="00EB17F4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3</w:t>
      </w:r>
    </w:p>
    <w:p w:rsidR="00002970" w:rsidRDefault="00002970" w:rsidP="00002970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Proti:0</w:t>
      </w:r>
    </w:p>
    <w:p w:rsidR="00002970" w:rsidRDefault="00002970" w:rsidP="00002970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Zdržal sa:0    </w:t>
      </w:r>
    </w:p>
    <w:p w:rsidR="00002970" w:rsidRDefault="00002970" w:rsidP="0000297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002970" w:rsidRPr="001F22A0" w:rsidRDefault="00D15183" w:rsidP="00002970">
      <w:pPr>
        <w:widowControl w:val="0"/>
        <w:numPr>
          <w:ilvl w:val="0"/>
          <w:numId w:val="5"/>
        </w:numPr>
        <w:suppressAutoHyphens/>
        <w:spacing w:after="0" w:line="288" w:lineRule="auto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>Vyhod</w:t>
      </w:r>
      <w:r w:rsidR="00EB17F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>notenie hospodárenia za I. štvrťrok 2019</w:t>
      </w:r>
    </w:p>
    <w:p w:rsidR="00002970" w:rsidRDefault="00002970" w:rsidP="0000297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D15183" w:rsidRPr="00D15183" w:rsidRDefault="00D15183" w:rsidP="00D15183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1518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Vyhodn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otenie hospodárenia </w:t>
      </w:r>
      <w:r w:rsidRPr="00D1518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za </w:t>
      </w:r>
      <w:r w:rsidR="00EB17F4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I. štvrťrok 2019 p</w:t>
      </w:r>
      <w:r w:rsidRPr="00D1518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reviedla p. Alžbeta Naňová 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- </w:t>
      </w:r>
      <w:r w:rsidRPr="00D1518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účtovníčka obce. Správa o hospodárení je  prílohou tejto zápisnice. </w:t>
      </w:r>
      <w:r w:rsidR="003853E9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Zároveň poslanci schválili nasledovné: obec Šrobárová na základe zákona </w:t>
      </w:r>
      <w:bookmarkStart w:id="1" w:name="_GoBack"/>
      <w:bookmarkEnd w:id="1"/>
      <w:r w:rsidR="003853E9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neuplatňuje programový rozpočet.</w:t>
      </w:r>
    </w:p>
    <w:p w:rsidR="00D15183" w:rsidRPr="00D15183" w:rsidRDefault="00D15183" w:rsidP="00D15183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1518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Poslanci OZ poskytnuté informácie vzali na vedomie a</w:t>
      </w:r>
      <w:r w:rsidR="0085677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 schválili hospodárenie obce 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EB17F4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za I. štvrťrok 2019 </w:t>
      </w:r>
      <w:r w:rsidRPr="00D1518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bez pripomienok.</w:t>
      </w:r>
    </w:p>
    <w:p w:rsidR="00002970" w:rsidRDefault="00002970" w:rsidP="00002970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 </w:t>
      </w:r>
    </w:p>
    <w:p w:rsidR="00002970" w:rsidRDefault="00EB17F4" w:rsidP="00002970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Za: 3</w:t>
      </w:r>
    </w:p>
    <w:p w:rsidR="00002970" w:rsidRDefault="00002970" w:rsidP="00002970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Proti:0</w:t>
      </w:r>
    </w:p>
    <w:p w:rsidR="00002970" w:rsidRDefault="00002970" w:rsidP="00002970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Zdržal sa:0</w:t>
      </w:r>
    </w:p>
    <w:p w:rsidR="00D15183" w:rsidRDefault="00D15183" w:rsidP="00002970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D15183" w:rsidRPr="00D15183" w:rsidRDefault="00EB17F4" w:rsidP="00D15183">
      <w:pPr>
        <w:widowControl w:val="0"/>
        <w:numPr>
          <w:ilvl w:val="0"/>
          <w:numId w:val="5"/>
        </w:numPr>
        <w:suppressAutoHyphens/>
        <w:spacing w:after="0" w:line="288" w:lineRule="auto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>Záverečný účet obce za rok 2018</w:t>
      </w:r>
    </w:p>
    <w:p w:rsidR="00D15183" w:rsidRDefault="00D15183" w:rsidP="00D15183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AD4F8B" w:rsidRDefault="00EB17F4" w:rsidP="00D15183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Návrh záverečného účtu obce za rok 2018 dostali poslanci domov na preštudovanie. Záverečný účet bol </w:t>
      </w:r>
      <w:r w:rsidR="00856777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spra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covaný v súlade </w:t>
      </w:r>
      <w:r w:rsidR="002938D0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so zákonom </w:t>
      </w:r>
      <w:r w:rsidR="00856777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č. 583/2004 Zb. z. </w:t>
      </w:r>
      <w:r w:rsidR="002938D0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o rozpočtových </w:t>
      </w:r>
      <w:r w:rsidR="00856777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pravidlách územnej samosprávy a o zmene a doplnení niektorých zákonov v znení neskorších predpisov. </w:t>
      </w:r>
      <w:r w:rsidR="00BC76F3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Poslanec Ing. Ďuriš žiadal uviesť v záverečnom účte rozpis poskytnutých príspevkov. </w:t>
      </w:r>
      <w:r w:rsidR="00AD4F8B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Poslanci OZ </w:t>
      </w:r>
      <w:r w:rsidR="00856777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predložený záverečný</w:t>
      </w:r>
      <w:r w:rsidR="002938D0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účet za rok 2018 schválili </w:t>
      </w:r>
      <w:r w:rsidR="00856777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bez výhrad. Záverečný účet je</w:t>
      </w:r>
      <w:r w:rsidR="007F2582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prílohou zápisnice.</w:t>
      </w:r>
    </w:p>
    <w:p w:rsidR="00AD4F8B" w:rsidRDefault="00AD4F8B" w:rsidP="00D15183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AD4F8B" w:rsidRDefault="00856777" w:rsidP="00AD4F8B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Za: 3</w:t>
      </w:r>
    </w:p>
    <w:p w:rsidR="00AD4F8B" w:rsidRDefault="00AD4F8B" w:rsidP="00AD4F8B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Proti:0</w:t>
      </w:r>
    </w:p>
    <w:p w:rsidR="00AD4F8B" w:rsidRDefault="00AD4F8B" w:rsidP="00D15183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Zdržal sa:0</w:t>
      </w:r>
    </w:p>
    <w:p w:rsidR="00856777" w:rsidRDefault="00856777" w:rsidP="00D15183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AD4F8B" w:rsidRPr="00856777" w:rsidRDefault="00856777" w:rsidP="00856777">
      <w:pPr>
        <w:widowControl w:val="0"/>
        <w:numPr>
          <w:ilvl w:val="0"/>
          <w:numId w:val="5"/>
        </w:numPr>
        <w:suppressAutoHyphens/>
        <w:spacing w:after="0" w:line="288" w:lineRule="auto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</w:pPr>
      <w:r w:rsidRPr="00856777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>Správa nezávislého audítora</w:t>
      </w:r>
    </w:p>
    <w:p w:rsidR="00AD4F8B" w:rsidRDefault="00AD4F8B" w:rsidP="00AD4F8B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856777" w:rsidRDefault="00AD4F8B" w:rsidP="00856777">
      <w:pPr>
        <w:widowControl w:val="0"/>
        <w:suppressAutoHyphens/>
        <w:spacing w:after="0" w:line="288" w:lineRule="auto"/>
        <w:ind w:firstLine="424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AD4F8B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Pani starostka </w:t>
      </w:r>
      <w:r w:rsidR="00856777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prečítala správu nezávislého audítora pre štatutárny orgán a obecné zastupiteľstvo obce Šrobárová za rok 2018.  </w:t>
      </w:r>
      <w:r w:rsidR="00682E7F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Poslanci OZ </w:t>
      </w:r>
      <w:r w:rsidR="00856777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nemali otázky ani pripomienky k predloženej správe a vzali ju na vedomie. Správa nezávislého audítora je prílohou tejto </w:t>
      </w:r>
      <w:r w:rsidR="00856777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lastRenderedPageBreak/>
        <w:t xml:space="preserve">zápisnice. </w:t>
      </w:r>
    </w:p>
    <w:p w:rsidR="00682E7F" w:rsidRDefault="00682E7F" w:rsidP="00682E7F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682E7F" w:rsidRDefault="00856777" w:rsidP="00682E7F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Za: 3</w:t>
      </w:r>
    </w:p>
    <w:p w:rsidR="00682E7F" w:rsidRDefault="00682E7F" w:rsidP="00682E7F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Proti:0</w:t>
      </w:r>
    </w:p>
    <w:p w:rsidR="00682E7F" w:rsidRDefault="00682E7F" w:rsidP="00682E7F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Zdržal sa:0</w:t>
      </w:r>
    </w:p>
    <w:p w:rsidR="00682E7F" w:rsidRDefault="00682E7F" w:rsidP="00682E7F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856777" w:rsidRPr="00856777" w:rsidRDefault="00856777" w:rsidP="00856777">
      <w:pPr>
        <w:widowControl w:val="0"/>
        <w:numPr>
          <w:ilvl w:val="0"/>
          <w:numId w:val="5"/>
        </w:numPr>
        <w:suppressAutoHyphens/>
        <w:spacing w:after="0" w:line="288" w:lineRule="auto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>Záznam z kontroly hla</w:t>
      </w:r>
      <w:r w:rsidRPr="00856777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>vného kontrolóra</w:t>
      </w:r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 xml:space="preserve"> a stanovisko hlavného kontrolóra obce </w:t>
      </w:r>
    </w:p>
    <w:p w:rsidR="00682E7F" w:rsidRPr="00856777" w:rsidRDefault="00682E7F" w:rsidP="00856777">
      <w:pPr>
        <w:widowControl w:val="0"/>
        <w:suppressAutoHyphens/>
        <w:spacing w:after="0" w:line="288" w:lineRule="auto"/>
        <w:ind w:left="707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</w:pPr>
    </w:p>
    <w:p w:rsidR="00682E7F" w:rsidRDefault="00682E7F" w:rsidP="00F15869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</w:pPr>
    </w:p>
    <w:p w:rsidR="007B4788" w:rsidRDefault="00682E7F" w:rsidP="00F15869">
      <w:pPr>
        <w:widowControl w:val="0"/>
        <w:suppressAutoHyphens/>
        <w:spacing w:after="0" w:line="288" w:lineRule="auto"/>
        <w:ind w:left="424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Pani starostka </w:t>
      </w:r>
      <w:r w:rsidR="00856777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predložila záznam z kontroly zo dňa 24.04.2019 </w:t>
      </w:r>
      <w:r w:rsidR="007B4788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za obdobie kontrolnej</w:t>
      </w:r>
    </w:p>
    <w:p w:rsidR="00014739" w:rsidRDefault="007B4788" w:rsidP="007B4788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činnosti za mesiace január až marec 2019. Pri kontrole neboli zistené nedostatky. Taktiež pani starostka predniesla stanovisko hlavného kontrolóra obce Šrobárová k záverečnému účtu obce za rok 2018. Poslanci OZ záznam z kontroly ako aj stanovisko k záverečnému účtu vzali na vedomie.  Záznam z kontroly a stanovisko k záverečnému účtu sú prílohou zápisnice. </w:t>
      </w:r>
    </w:p>
    <w:p w:rsidR="00014739" w:rsidRDefault="00014739" w:rsidP="00014739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014739" w:rsidRDefault="007B4788" w:rsidP="00014739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Za: 3</w:t>
      </w:r>
    </w:p>
    <w:p w:rsidR="00014739" w:rsidRDefault="00014739" w:rsidP="00014739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Proti:0</w:t>
      </w:r>
    </w:p>
    <w:p w:rsidR="00002970" w:rsidRPr="007B4788" w:rsidRDefault="00014739" w:rsidP="007B4788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Zdržal sa:0</w:t>
      </w:r>
    </w:p>
    <w:p w:rsidR="00150E7B" w:rsidRDefault="00150E7B" w:rsidP="00014739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</w:pPr>
    </w:p>
    <w:p w:rsidR="00150E7B" w:rsidRDefault="00150E7B" w:rsidP="00014739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</w:pPr>
    </w:p>
    <w:p w:rsidR="00002970" w:rsidRDefault="00002970" w:rsidP="00014739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>Rôzne</w:t>
      </w:r>
      <w:r w:rsidR="00014739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 xml:space="preserve">: </w:t>
      </w:r>
    </w:p>
    <w:p w:rsidR="002C7214" w:rsidRDefault="002C7214" w:rsidP="002C7214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7B4788" w:rsidRPr="007B4788" w:rsidRDefault="007B4788" w:rsidP="007B4788">
      <w:pPr>
        <w:pStyle w:val="Odsekzoznamu"/>
        <w:widowControl w:val="0"/>
        <w:numPr>
          <w:ilvl w:val="0"/>
          <w:numId w:val="6"/>
        </w:numPr>
        <w:suppressAutoHyphens/>
        <w:spacing w:after="0" w:line="288" w:lineRule="auto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</w:pPr>
      <w:r w:rsidRPr="007B4788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  <w:t xml:space="preserve">Havarijný stav budovy obliekárne TJ </w:t>
      </w:r>
    </w:p>
    <w:p w:rsidR="007B4788" w:rsidRPr="007B4788" w:rsidRDefault="007B4788" w:rsidP="006F2ED8">
      <w:pPr>
        <w:widowControl w:val="0"/>
        <w:suppressAutoHyphens/>
        <w:spacing w:after="0" w:line="288" w:lineRule="auto"/>
        <w:ind w:firstLine="644"/>
        <w:jc w:val="both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</w:pPr>
    </w:p>
    <w:p w:rsidR="00BA583F" w:rsidRDefault="00014739" w:rsidP="00BC76F3">
      <w:pPr>
        <w:widowControl w:val="0"/>
        <w:suppressAutoHyphens/>
        <w:spacing w:after="0" w:line="288" w:lineRule="auto"/>
        <w:ind w:firstLine="644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Pani st</w:t>
      </w:r>
      <w:r w:rsidR="007B4788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arostka oboznámila poslancov OZ, že na budove obliekárne TJ je strecha v nevyhovujúcom stave. Je nutná výmena krytiny, nakoľko do budovy zateká. Pani starostka informovala poslancov, že si vyžiadala cenové ponuky na rekonštrukciu strechy. </w:t>
      </w:r>
      <w:r w:rsidR="00BC76F3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Na základe predložených ponúk poslanci vybrali ponuku firmy KOM –TRADE PLUS. </w:t>
      </w:r>
      <w:r w:rsidR="00BC76F3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br/>
      </w:r>
    </w:p>
    <w:p w:rsidR="00BA583F" w:rsidRDefault="00BC76F3" w:rsidP="00BA583F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Za: 3</w:t>
      </w:r>
    </w:p>
    <w:p w:rsidR="00BA583F" w:rsidRDefault="00BA583F" w:rsidP="00BA583F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Proti:0</w:t>
      </w:r>
    </w:p>
    <w:p w:rsidR="00BA583F" w:rsidRDefault="00BA583F" w:rsidP="00BA583F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Zdržal sa:0</w:t>
      </w:r>
    </w:p>
    <w:p w:rsidR="00BC76F3" w:rsidRDefault="00BC76F3" w:rsidP="00BA583F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BC76F3" w:rsidRPr="00BC76F3" w:rsidRDefault="00BC76F3" w:rsidP="00BC76F3">
      <w:pPr>
        <w:pStyle w:val="Odsekzoznamu"/>
        <w:widowControl w:val="0"/>
        <w:numPr>
          <w:ilvl w:val="0"/>
          <w:numId w:val="6"/>
        </w:numPr>
        <w:suppressAutoHyphens/>
        <w:spacing w:after="0" w:line="288" w:lineRule="auto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</w:pPr>
      <w:r w:rsidRPr="00BC76F3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  <w:t>Výstavba parkoviska pri ihrisku – cenové ponuky</w:t>
      </w:r>
    </w:p>
    <w:p w:rsidR="006F2ED8" w:rsidRDefault="006F2ED8" w:rsidP="006F2ED8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</w:pPr>
    </w:p>
    <w:p w:rsidR="00BA583F" w:rsidRPr="006F2ED8" w:rsidRDefault="00BC76F3" w:rsidP="00BC76F3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  <w:t>Pani starostka oboznámila</w:t>
      </w:r>
      <w:r w:rsidR="00BA583F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poslancov 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o predložených ponukách na výstavbu parkoviska na miestnom ihrisku. Po prerokovaní predložených ponúk poslanc</w:t>
      </w:r>
      <w:r w:rsidR="009F3F26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i ponuky zamietli a rozhodli, že sa parkovisko vybuduje svojpomocne. Ponuky sú prílohou zápisnice.</w:t>
      </w:r>
    </w:p>
    <w:p w:rsidR="00014739" w:rsidRDefault="00014739" w:rsidP="006F2ED8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</w:pPr>
    </w:p>
    <w:p w:rsidR="00002970" w:rsidRDefault="009F3F26" w:rsidP="00002970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Za: 3</w:t>
      </w:r>
    </w:p>
    <w:p w:rsidR="00002970" w:rsidRDefault="00002970" w:rsidP="00002970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Proti:0</w:t>
      </w:r>
    </w:p>
    <w:p w:rsidR="00002970" w:rsidRDefault="00002970" w:rsidP="00002970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Zdržal sa:0</w:t>
      </w:r>
    </w:p>
    <w:p w:rsidR="00002970" w:rsidRDefault="00002970" w:rsidP="00002970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</w:pPr>
    </w:p>
    <w:p w:rsidR="009F3F26" w:rsidRPr="009F3F26" w:rsidRDefault="009F3F26" w:rsidP="009F3F26">
      <w:pPr>
        <w:pStyle w:val="Odsekzoznamu"/>
        <w:widowControl w:val="0"/>
        <w:numPr>
          <w:ilvl w:val="0"/>
          <w:numId w:val="6"/>
        </w:numPr>
        <w:suppressAutoHyphens/>
        <w:spacing w:after="0" w:line="288" w:lineRule="auto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</w:pPr>
      <w:r w:rsidRPr="009F3F26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  <w:t>Prehodnotenie nájomných zmlúv na prenajaté miestností</w:t>
      </w:r>
    </w:p>
    <w:p w:rsidR="006F2ED8" w:rsidRDefault="006F2ED8" w:rsidP="00F15869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</w:pPr>
    </w:p>
    <w:p w:rsidR="00BA583F" w:rsidRDefault="00BA583F" w:rsidP="00F15869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  <w:t>Pani starostka oboznámila poslancov, že podľa zákona č. 79/2015 Z.z. o odpadoch povinnosť obce vypracovať POH má obec nad 1000 obyvateľov alebo na území ktorej ročná produkcia komunálnych odpadov presahuje 350 ton</w:t>
      </w:r>
    </w:p>
    <w:p w:rsidR="00BA583F" w:rsidRDefault="00BA583F" w:rsidP="00F15869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  <w:t>Poslanci OZ zobrali uvedenú informáciu na vedomie.</w:t>
      </w:r>
    </w:p>
    <w:p w:rsidR="00BA583F" w:rsidRDefault="00BA583F" w:rsidP="00BA583F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BA583F" w:rsidRDefault="00BA583F" w:rsidP="00BA583F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Za: 4</w:t>
      </w:r>
    </w:p>
    <w:p w:rsidR="00BA583F" w:rsidRDefault="00BA583F" w:rsidP="00BA583F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Proti:0</w:t>
      </w:r>
    </w:p>
    <w:p w:rsidR="00BA583F" w:rsidRDefault="00BA583F" w:rsidP="00BA583F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Zdržal sa:0</w:t>
      </w:r>
    </w:p>
    <w:p w:rsidR="00BA583F" w:rsidRDefault="00BA583F" w:rsidP="006F2ED8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B00B81" w:rsidRDefault="00B00B81" w:rsidP="00B00B81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B00B81" w:rsidRDefault="00B00B81" w:rsidP="00B00B81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Za: 4</w:t>
      </w:r>
    </w:p>
    <w:p w:rsidR="00B00B81" w:rsidRDefault="00B00B81" w:rsidP="00B00B81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Proti:0</w:t>
      </w:r>
    </w:p>
    <w:p w:rsidR="00B00B81" w:rsidRDefault="00B00B81" w:rsidP="00B00B81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Zdržal sa:0</w:t>
      </w:r>
    </w:p>
    <w:p w:rsidR="006F2ED8" w:rsidRDefault="006F2ED8" w:rsidP="006F2ED8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</w:pPr>
    </w:p>
    <w:p w:rsidR="006F2ED8" w:rsidRDefault="006F2ED8" w:rsidP="006F2ED8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</w:pPr>
      <w:r w:rsidRPr="006F2ED8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>Schválenie výstavby rodinných domov na pozemkoch mimo zastavaného územia obce</w:t>
      </w:r>
    </w:p>
    <w:p w:rsidR="00B00B81" w:rsidRDefault="00B00B81" w:rsidP="006F2ED8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</w:pPr>
    </w:p>
    <w:p w:rsidR="00B00B81" w:rsidRDefault="00B00B81" w:rsidP="00F15869">
      <w:pPr>
        <w:widowControl w:val="0"/>
        <w:suppressAutoHyphens/>
        <w:spacing w:after="0" w:line="288" w:lineRule="auto"/>
        <w:ind w:firstLine="708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BA583F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Pani starostka oboznámila poslancov OZ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so zmenou smerného územného plánu. Pozemky parc. č. 236/39, 236/40, 236/1, 236/3 sú v súčasnej dobe v zastavanom území obce, ale sú vedené ako záhrady. Poslanci OZ schválili zmenu uvedených pozemkov na pozemky vhodné výstavbu rodinných domov.</w:t>
      </w:r>
    </w:p>
    <w:p w:rsidR="00B00B81" w:rsidRDefault="00B00B81" w:rsidP="00B00B81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B00B81" w:rsidRDefault="00B00B81" w:rsidP="00B00B81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Za: 4</w:t>
      </w:r>
    </w:p>
    <w:p w:rsidR="00B00B81" w:rsidRDefault="00B00B81" w:rsidP="00B00B81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Proti:0</w:t>
      </w:r>
    </w:p>
    <w:p w:rsidR="00B00B81" w:rsidRDefault="00B00B81" w:rsidP="00B00B81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Zdržal sa:0</w:t>
      </w:r>
    </w:p>
    <w:p w:rsidR="00B00B81" w:rsidRDefault="00B00B81" w:rsidP="00B00B81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1E0AAA" w:rsidRDefault="001E0AAA" w:rsidP="001E0AAA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Proti:0</w:t>
      </w:r>
    </w:p>
    <w:p w:rsidR="001E0AAA" w:rsidRDefault="001E0AAA" w:rsidP="001E0AAA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Zdržal sa:0</w:t>
      </w:r>
    </w:p>
    <w:p w:rsidR="001E0AAA" w:rsidRPr="00764653" w:rsidRDefault="001E0AAA" w:rsidP="00B00B81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002970" w:rsidRDefault="00002970" w:rsidP="00002970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Zdržal sa: 0</w:t>
      </w:r>
    </w:p>
    <w:p w:rsidR="00F15869" w:rsidRDefault="00F15869" w:rsidP="00002970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002970" w:rsidRDefault="00002970" w:rsidP="00150E7B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002970" w:rsidRDefault="00002970" w:rsidP="00002970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>Diskusia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</w:t>
      </w:r>
    </w:p>
    <w:p w:rsidR="00002970" w:rsidRDefault="00002970" w:rsidP="00002970">
      <w:pPr>
        <w:widowControl w:val="0"/>
        <w:suppressAutoHyphens/>
        <w:spacing w:after="0" w:line="288" w:lineRule="auto"/>
        <w:ind w:firstLine="424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002970" w:rsidRDefault="00002970" w:rsidP="00002970">
      <w:pPr>
        <w:widowControl w:val="0"/>
        <w:suppressAutoHyphens/>
        <w:spacing w:after="0" w:line="288" w:lineRule="auto"/>
        <w:ind w:firstLine="424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Diskusia prebiehala počas jednotlivých bodov programu. </w:t>
      </w:r>
    </w:p>
    <w:p w:rsidR="00002970" w:rsidRDefault="00002970" w:rsidP="00002970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002970" w:rsidRDefault="00F13976" w:rsidP="00F13976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>8.</w:t>
      </w:r>
      <w:r w:rsidR="00002970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>Návrh na uznesenia</w:t>
      </w:r>
    </w:p>
    <w:p w:rsidR="00002970" w:rsidRDefault="00002970" w:rsidP="00002970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    </w:t>
      </w:r>
    </w:p>
    <w:p w:rsidR="00002970" w:rsidRDefault="00002970" w:rsidP="00002970">
      <w:pPr>
        <w:widowControl w:val="0"/>
        <w:suppressAutoHyphens/>
        <w:spacing w:after="0" w:line="288" w:lineRule="auto"/>
        <w:ind w:firstLine="708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Zapisovateľka  prečítala návrh na uznesenia zo zasadnutia OZ, ktoré poslanci jednohlasne schválili. </w:t>
      </w:r>
    </w:p>
    <w:p w:rsidR="00002970" w:rsidRDefault="00002970" w:rsidP="00002970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AE2F5F" w:rsidRDefault="00AE2F5F" w:rsidP="00002970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002970" w:rsidRDefault="00F15869" w:rsidP="00002970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Za: </w:t>
      </w:r>
      <w:r w:rsidR="00F13976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3</w:t>
      </w:r>
    </w:p>
    <w:p w:rsidR="00002970" w:rsidRDefault="00002970" w:rsidP="00002970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Proti:0</w:t>
      </w:r>
    </w:p>
    <w:p w:rsidR="00002970" w:rsidRDefault="00002970" w:rsidP="00002970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Zdržal sa: 0</w:t>
      </w:r>
    </w:p>
    <w:p w:rsidR="00002970" w:rsidRDefault="00002970" w:rsidP="00002970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002970" w:rsidRDefault="00002970" w:rsidP="00002970">
      <w:pPr>
        <w:widowControl w:val="0"/>
        <w:suppressAutoHyphens/>
        <w:spacing w:after="0" w:line="288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Pani starostka sa poďakovala prítomným za účasť a ukončila rokovanie OZ.</w:t>
      </w:r>
    </w:p>
    <w:p w:rsidR="00002970" w:rsidRDefault="00002970" w:rsidP="0000297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002970" w:rsidRDefault="00F15869" w:rsidP="0000297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V Šrobárovej, dňa </w:t>
      </w:r>
      <w:r w:rsidR="00F13976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24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.0</w:t>
      </w:r>
      <w:r w:rsidR="00F13976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6</w:t>
      </w:r>
      <w:r w:rsidR="00002970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.2019</w:t>
      </w:r>
      <w:r w:rsidR="00002970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</w:r>
      <w:r w:rsidR="00002970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</w:r>
      <w:r w:rsidR="0000297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</w:p>
    <w:p w:rsidR="00002970" w:rsidRDefault="00002970" w:rsidP="00002970">
      <w:pPr>
        <w:widowControl w:val="0"/>
        <w:suppressAutoHyphens/>
        <w:spacing w:after="120" w:line="240" w:lineRule="auto"/>
        <w:ind w:left="3545" w:firstLine="709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002970" w:rsidRDefault="00002970" w:rsidP="0000297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</w:t>
      </w:r>
    </w:p>
    <w:p w:rsidR="00002970" w:rsidRDefault="00002970" w:rsidP="0000297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.......................................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  <w:t>.............................................</w:t>
      </w:r>
    </w:p>
    <w:p w:rsidR="00002970" w:rsidRDefault="00002970" w:rsidP="0000297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Anna Šušoliaková     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  <w:t>Mgr. Ján Šušoliak</w:t>
      </w:r>
    </w:p>
    <w:p w:rsidR="00002970" w:rsidRDefault="00002970" w:rsidP="0000297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       starostka obce 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  <w:t xml:space="preserve">            zástupca starostky</w:t>
      </w:r>
    </w:p>
    <w:p w:rsidR="00002970" w:rsidRDefault="00002970" w:rsidP="0000297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002970" w:rsidRDefault="00002970" w:rsidP="00002970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Zapisovateľka:     </w:t>
      </w:r>
    </w:p>
    <w:p w:rsidR="00002970" w:rsidRDefault="00002970" w:rsidP="00002970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Alžbeta Naňová          …......................................................</w:t>
      </w:r>
    </w:p>
    <w:p w:rsidR="00002970" w:rsidRDefault="00002970" w:rsidP="00002970"/>
    <w:p w:rsidR="00AE2F5F" w:rsidRDefault="00AE2F5F" w:rsidP="00002970">
      <w:pPr>
        <w:rPr>
          <w:rFonts w:ascii="Times New Roman" w:hAnsi="Times New Roman" w:cs="Times New Roman"/>
          <w:sz w:val="24"/>
          <w:szCs w:val="24"/>
        </w:rPr>
      </w:pPr>
    </w:p>
    <w:p w:rsidR="00AE2F5F" w:rsidRPr="00AE2F5F" w:rsidRDefault="00AE2F5F" w:rsidP="00AE2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Overovatelia:</w:t>
      </w:r>
    </w:p>
    <w:p w:rsidR="00AE2F5F" w:rsidRDefault="00AE2F5F" w:rsidP="00AE2F5F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Mgr. Ján Šušoliak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  <w:t>..........................................................</w:t>
      </w:r>
    </w:p>
    <w:p w:rsidR="00AE2F5F" w:rsidRDefault="00F13976" w:rsidP="00AE2F5F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Ing. Daniel Ďuriš</w:t>
      </w:r>
      <w:r w:rsidR="00AE2F5F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  <w:t>..........................................................</w:t>
      </w:r>
    </w:p>
    <w:p w:rsidR="00AE2F5F" w:rsidRDefault="00AE2F5F" w:rsidP="00AE2F5F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                       </w:t>
      </w:r>
    </w:p>
    <w:p w:rsidR="00417B44" w:rsidRDefault="00417B44"/>
    <w:sectPr w:rsidR="00417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0C2" w:rsidRDefault="000730C2" w:rsidP="00764653">
      <w:pPr>
        <w:spacing w:after="0" w:line="240" w:lineRule="auto"/>
      </w:pPr>
      <w:r>
        <w:separator/>
      </w:r>
    </w:p>
  </w:endnote>
  <w:endnote w:type="continuationSeparator" w:id="0">
    <w:p w:rsidR="000730C2" w:rsidRDefault="000730C2" w:rsidP="0076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0C2" w:rsidRDefault="000730C2" w:rsidP="00764653">
      <w:pPr>
        <w:spacing w:after="0" w:line="240" w:lineRule="auto"/>
      </w:pPr>
      <w:r>
        <w:separator/>
      </w:r>
    </w:p>
  </w:footnote>
  <w:footnote w:type="continuationSeparator" w:id="0">
    <w:p w:rsidR="000730C2" w:rsidRDefault="000730C2" w:rsidP="00764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CBA070D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4"/>
    <w:multiLevelType w:val="multilevel"/>
    <w:tmpl w:val="FAEE4684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5"/>
    <w:multiLevelType w:val="multilevel"/>
    <w:tmpl w:val="B83C55D8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6"/>
    <w:multiLevelType w:val="multilevel"/>
    <w:tmpl w:val="A094BB74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16BC578B"/>
    <w:multiLevelType w:val="hybridMultilevel"/>
    <w:tmpl w:val="F0A0D578"/>
    <w:lvl w:ilvl="0" w:tplc="D054D1EC">
      <w:numFmt w:val="bullet"/>
      <w:lvlText w:val="-"/>
      <w:lvlJc w:val="left"/>
      <w:pPr>
        <w:ind w:left="107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FE4333C"/>
    <w:multiLevelType w:val="hybridMultilevel"/>
    <w:tmpl w:val="CDB2C0F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70"/>
    <w:rsid w:val="00002970"/>
    <w:rsid w:val="00014739"/>
    <w:rsid w:val="000730C2"/>
    <w:rsid w:val="00150E7B"/>
    <w:rsid w:val="001E0AAA"/>
    <w:rsid w:val="001E7E1A"/>
    <w:rsid w:val="002938D0"/>
    <w:rsid w:val="002C7214"/>
    <w:rsid w:val="00316E03"/>
    <w:rsid w:val="00365BE0"/>
    <w:rsid w:val="00377F37"/>
    <w:rsid w:val="003853E9"/>
    <w:rsid w:val="00417B44"/>
    <w:rsid w:val="00463643"/>
    <w:rsid w:val="004777BC"/>
    <w:rsid w:val="005B1EB4"/>
    <w:rsid w:val="00682E7F"/>
    <w:rsid w:val="006B43A3"/>
    <w:rsid w:val="006F2ED8"/>
    <w:rsid w:val="00764653"/>
    <w:rsid w:val="007B4788"/>
    <w:rsid w:val="007F2582"/>
    <w:rsid w:val="00856777"/>
    <w:rsid w:val="009278E6"/>
    <w:rsid w:val="009D7524"/>
    <w:rsid w:val="009F3F26"/>
    <w:rsid w:val="00AD4F8B"/>
    <w:rsid w:val="00AE2F5F"/>
    <w:rsid w:val="00AF497B"/>
    <w:rsid w:val="00B00B81"/>
    <w:rsid w:val="00BA583F"/>
    <w:rsid w:val="00BC76F3"/>
    <w:rsid w:val="00C705B7"/>
    <w:rsid w:val="00D15183"/>
    <w:rsid w:val="00E57E8D"/>
    <w:rsid w:val="00E7360D"/>
    <w:rsid w:val="00EB17F4"/>
    <w:rsid w:val="00F13976"/>
    <w:rsid w:val="00F1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CECA9-1D43-4488-8D2C-34F1DACD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2970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64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4653"/>
  </w:style>
  <w:style w:type="paragraph" w:styleId="Pta">
    <w:name w:val="footer"/>
    <w:basedOn w:val="Normlny"/>
    <w:link w:val="PtaChar"/>
    <w:uiPriority w:val="99"/>
    <w:unhideWhenUsed/>
    <w:rsid w:val="00764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4653"/>
  </w:style>
  <w:style w:type="paragraph" w:styleId="Textbubliny">
    <w:name w:val="Balloon Text"/>
    <w:basedOn w:val="Normlny"/>
    <w:link w:val="TextbublinyChar"/>
    <w:uiPriority w:val="99"/>
    <w:semiHidden/>
    <w:unhideWhenUsed/>
    <w:rsid w:val="0015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0E7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F4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GEREOVÁ Lea</dc:creator>
  <cp:keywords/>
  <dc:description/>
  <cp:lastModifiedBy>NAŇOVÁ Alžbeta</cp:lastModifiedBy>
  <cp:revision>5</cp:revision>
  <cp:lastPrinted>2019-04-30T12:31:00Z</cp:lastPrinted>
  <dcterms:created xsi:type="dcterms:W3CDTF">2019-06-26T12:11:00Z</dcterms:created>
  <dcterms:modified xsi:type="dcterms:W3CDTF">2019-09-27T08:57:00Z</dcterms:modified>
</cp:coreProperties>
</file>